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A40C" w14:textId="7570FD7B" w:rsidR="005F2E97" w:rsidRPr="008E5849" w:rsidRDefault="00CF562C" w:rsidP="00077BD9">
      <w:pPr>
        <w:spacing w:after="0" w:line="240" w:lineRule="auto"/>
        <w:rPr>
          <w:rFonts w:ascii="Times New Roman" w:eastAsia="Times New Roman" w:hAnsi="Times New Roman" w:cs="Times New Roman"/>
          <w:kern w:val="0"/>
          <w:sz w:val="24"/>
          <w:szCs w:val="24"/>
          <w:lang w:val="en-US" w:eastAsia="en-GB"/>
          <w14:ligatures w14:val="none"/>
        </w:rPr>
      </w:pPr>
      <w:r w:rsidRPr="008E5849">
        <w:rPr>
          <w:rFonts w:ascii="Times New Roman" w:eastAsia="Times New Roman" w:hAnsi="Times New Roman" w:cs="Times New Roman"/>
          <w:kern w:val="0"/>
          <w:sz w:val="24"/>
          <w:szCs w:val="24"/>
          <w:lang w:val="en-US" w:eastAsia="en-GB"/>
          <w14:ligatures w14:val="none"/>
        </w:rPr>
        <w:t xml:space="preserve"> </w:t>
      </w:r>
    </w:p>
    <w:p w14:paraId="3628DD7A" w14:textId="77777777" w:rsidR="00077BD9" w:rsidRPr="00570426" w:rsidRDefault="00077BD9" w:rsidP="00077BD9">
      <w:pPr>
        <w:spacing w:after="0" w:line="240" w:lineRule="auto"/>
        <w:jc w:val="right"/>
        <w:rPr>
          <w:sz w:val="16"/>
        </w:rPr>
      </w:pPr>
      <w:bookmarkStart w:id="0" w:name="_heading=h.gjdgxs" w:colFirst="0" w:colLast="0"/>
      <w:bookmarkEnd w:id="0"/>
      <w:r w:rsidRPr="00570426">
        <w:rPr>
          <w:sz w:val="16"/>
        </w:rPr>
        <w:t>1201 South Second Street</w:t>
      </w:r>
    </w:p>
    <w:p w14:paraId="58C563D1" w14:textId="77777777" w:rsidR="00077BD9" w:rsidRPr="00570426" w:rsidRDefault="00077BD9" w:rsidP="00077BD9">
      <w:pPr>
        <w:spacing w:after="0" w:line="240" w:lineRule="auto"/>
        <w:jc w:val="right"/>
        <w:rPr>
          <w:sz w:val="16"/>
        </w:rPr>
      </w:pPr>
      <w:r w:rsidRPr="00570426">
        <w:rPr>
          <w:sz w:val="16"/>
        </w:rPr>
        <w:t>Milwaukee, WI 53204</w:t>
      </w:r>
    </w:p>
    <w:p w14:paraId="2793223E" w14:textId="77777777" w:rsidR="00077BD9" w:rsidRPr="00570426" w:rsidRDefault="00077BD9" w:rsidP="00077BD9">
      <w:pPr>
        <w:spacing w:after="0" w:line="240" w:lineRule="auto"/>
        <w:jc w:val="right"/>
        <w:rPr>
          <w:sz w:val="16"/>
        </w:rPr>
      </w:pPr>
      <w:r w:rsidRPr="00570426">
        <w:rPr>
          <w:sz w:val="16"/>
        </w:rPr>
        <w:t>www.rockwellautomation.com</w:t>
      </w:r>
    </w:p>
    <w:p w14:paraId="52956BC8" w14:textId="77777777" w:rsidR="00077BD9" w:rsidRPr="00570426" w:rsidRDefault="00077BD9" w:rsidP="00077BD9">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0E8AA922" wp14:editId="7887401C">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901E" w14:textId="77777777" w:rsidR="00077BD9" w:rsidRPr="00AA3B0F" w:rsidRDefault="00077BD9" w:rsidP="00077BD9">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A922"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15F6901E" w14:textId="77777777" w:rsidR="00077BD9" w:rsidRPr="00AA3B0F" w:rsidRDefault="00077BD9" w:rsidP="00077BD9">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4954A788" w14:textId="77777777" w:rsidR="00077BD9" w:rsidRPr="00570426" w:rsidRDefault="00077BD9" w:rsidP="00077BD9">
      <w:pPr>
        <w:spacing w:after="0" w:line="240" w:lineRule="auto"/>
        <w:jc w:val="right"/>
      </w:pPr>
      <w:r>
        <w:rPr>
          <w:noProof/>
        </w:rPr>
        <w:drawing>
          <wp:inline distT="0" distB="0" distL="0" distR="0" wp14:anchorId="77B36C4D" wp14:editId="4272D038">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FABD802" w14:textId="77777777" w:rsidR="00077BD9" w:rsidRPr="008E5849" w:rsidRDefault="00077BD9" w:rsidP="00077BD9">
      <w:pPr>
        <w:spacing w:before="100" w:beforeAutospacing="1" w:after="0" w:line="240" w:lineRule="auto"/>
        <w:jc w:val="right"/>
        <w:rPr>
          <w:color w:val="000000" w:themeColor="text1"/>
          <w:sz w:val="18"/>
          <w:szCs w:val="18"/>
          <w:lang w:val="de-DE"/>
        </w:rPr>
      </w:pPr>
      <w:r w:rsidRPr="008E5849">
        <w:rPr>
          <w:color w:val="000000" w:themeColor="text1"/>
          <w:sz w:val="18"/>
          <w:szCs w:val="18"/>
          <w:lang w:val="de-DE"/>
        </w:rPr>
        <w:t xml:space="preserve"> </w:t>
      </w:r>
      <w:r>
        <w:rPr>
          <w:noProof/>
        </w:rPr>
        <w:drawing>
          <wp:inline distT="0" distB="0" distL="0" distR="0" wp14:anchorId="1E8878EC" wp14:editId="7493CAB3">
            <wp:extent cx="191719" cy="155448"/>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8E5849">
        <w:rPr>
          <w:color w:val="000000" w:themeColor="text1"/>
          <w:sz w:val="18"/>
          <w:szCs w:val="18"/>
          <w:lang w:val="de-DE"/>
        </w:rPr>
        <w:t xml:space="preserve"> </w:t>
      </w:r>
      <w:r>
        <w:rPr>
          <w:noProof/>
        </w:rPr>
        <w:drawing>
          <wp:inline distT="0" distB="0" distL="0" distR="0" wp14:anchorId="64D4347A" wp14:editId="3BEE2B79">
            <wp:extent cx="155448" cy="155448"/>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8E5849">
        <w:rPr>
          <w:color w:val="000000" w:themeColor="text1"/>
          <w:sz w:val="18"/>
          <w:szCs w:val="18"/>
          <w:lang w:val="de-DE"/>
        </w:rPr>
        <w:t xml:space="preserve">  </w:t>
      </w:r>
      <w:r>
        <w:rPr>
          <w:noProof/>
        </w:rPr>
        <w:drawing>
          <wp:inline distT="0" distB="0" distL="0" distR="0" wp14:anchorId="3B06A42A" wp14:editId="08D4A59F">
            <wp:extent cx="198628" cy="155448"/>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8E5849">
        <w:rPr>
          <w:color w:val="000000" w:themeColor="text1"/>
          <w:sz w:val="10"/>
          <w:szCs w:val="10"/>
          <w:lang w:val="de-DE"/>
        </w:rPr>
        <w:t xml:space="preserve"> </w:t>
      </w:r>
      <w:r w:rsidRPr="008E5849">
        <w:rPr>
          <w:color w:val="000000" w:themeColor="text1"/>
          <w:sz w:val="18"/>
          <w:szCs w:val="18"/>
          <w:lang w:val="de-DE"/>
        </w:rPr>
        <w:t xml:space="preserve"> </w:t>
      </w:r>
      <w:r>
        <w:rPr>
          <w:noProof/>
        </w:rPr>
        <w:drawing>
          <wp:inline distT="0" distB="0" distL="0" distR="0" wp14:anchorId="60E26760" wp14:editId="68A4CAEE">
            <wp:extent cx="191719" cy="155448"/>
            <wp:effectExtent l="0" t="0" r="0" b="0"/>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8E5849">
        <w:rPr>
          <w:color w:val="000000" w:themeColor="text1"/>
          <w:sz w:val="14"/>
          <w:szCs w:val="14"/>
          <w:lang w:val="de-DE"/>
        </w:rPr>
        <w:t xml:space="preserve"> </w:t>
      </w:r>
      <w:r w:rsidRPr="008E5849">
        <w:rPr>
          <w:color w:val="000000" w:themeColor="text1"/>
          <w:sz w:val="18"/>
          <w:szCs w:val="18"/>
          <w:lang w:val="de-DE"/>
        </w:rPr>
        <w:t xml:space="preserve"> </w:t>
      </w:r>
      <w:r>
        <w:rPr>
          <w:noProof/>
        </w:rPr>
        <w:drawing>
          <wp:inline distT="0" distB="0" distL="0" distR="0" wp14:anchorId="1509EC5F" wp14:editId="38BDBF2B">
            <wp:extent cx="155448" cy="155448"/>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8E5849">
        <w:rPr>
          <w:color w:val="000000" w:themeColor="text1"/>
          <w:sz w:val="18"/>
          <w:szCs w:val="18"/>
          <w:lang w:val="de-DE"/>
        </w:rPr>
        <w:t xml:space="preserve">  </w:t>
      </w:r>
      <w:r>
        <w:rPr>
          <w:noProof/>
        </w:rPr>
        <w:drawing>
          <wp:inline distT="0" distB="0" distL="0" distR="0" wp14:anchorId="625BB979" wp14:editId="73E74386">
            <wp:extent cx="181356" cy="155448"/>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8E5849">
        <w:rPr>
          <w:color w:val="000000" w:themeColor="text1"/>
          <w:sz w:val="18"/>
          <w:szCs w:val="18"/>
          <w:lang w:val="de-DE"/>
        </w:rPr>
        <w:t xml:space="preserve"> </w:t>
      </w:r>
    </w:p>
    <w:p w14:paraId="41DD5B63" w14:textId="77777777" w:rsidR="00077BD9" w:rsidRPr="00077BD9" w:rsidRDefault="00077BD9" w:rsidP="005F2E97">
      <w:pPr>
        <w:spacing w:before="100" w:beforeAutospacing="1" w:after="100" w:afterAutospacing="1" w:line="240" w:lineRule="auto"/>
        <w:jc w:val="center"/>
        <w:rPr>
          <w:rFonts w:ascii="Arial" w:eastAsia="Times New Roman" w:hAnsi="Arial" w:cs="Arial"/>
          <w:b/>
          <w:bCs/>
          <w:kern w:val="0"/>
          <w:sz w:val="28"/>
          <w:szCs w:val="28"/>
          <w:lang w:val="de-DE" w:eastAsia="en-GB"/>
          <w14:ligatures w14:val="none"/>
        </w:rPr>
      </w:pPr>
    </w:p>
    <w:p w14:paraId="18901722" w14:textId="2BD913E7" w:rsidR="005F2E97" w:rsidRPr="00077BD9" w:rsidRDefault="005F2E97" w:rsidP="005F2E97">
      <w:pPr>
        <w:spacing w:before="100" w:beforeAutospacing="1" w:after="100" w:afterAutospacing="1" w:line="240" w:lineRule="auto"/>
        <w:jc w:val="center"/>
        <w:rPr>
          <w:rFonts w:ascii="Arial" w:eastAsia="Times New Roman" w:hAnsi="Arial" w:cs="Arial"/>
          <w:kern w:val="0"/>
          <w:sz w:val="28"/>
          <w:szCs w:val="28"/>
          <w:lang w:val="de-DE" w:eastAsia="en-GB"/>
          <w14:ligatures w14:val="none"/>
        </w:rPr>
      </w:pPr>
      <w:r w:rsidRPr="00077BD9">
        <w:rPr>
          <w:rFonts w:ascii="Arial" w:eastAsia="Times New Roman" w:hAnsi="Arial" w:cs="Arial"/>
          <w:b/>
          <w:bCs/>
          <w:kern w:val="0"/>
          <w:sz w:val="28"/>
          <w:szCs w:val="28"/>
          <w:lang w:val="de-DE" w:eastAsia="en-GB"/>
          <w14:ligatures w14:val="none"/>
        </w:rPr>
        <w:t xml:space="preserve"> Rockwell Automation ernennt Matheus Bulho zum Senior Vice President Software &amp; Control </w:t>
      </w:r>
    </w:p>
    <w:p w14:paraId="6AD444B9" w14:textId="77777777" w:rsidR="005F2E97" w:rsidRPr="00166D7C" w:rsidRDefault="005F2E97" w:rsidP="005F2E97">
      <w:pPr>
        <w:spacing w:after="240" w:line="240" w:lineRule="auto"/>
        <w:rPr>
          <w:rFonts w:ascii="Times New Roman" w:eastAsia="Times New Roman" w:hAnsi="Times New Roman" w:cs="Times New Roman"/>
          <w:kern w:val="0"/>
          <w:sz w:val="24"/>
          <w:szCs w:val="24"/>
          <w:lang w:val="de-DE" w:eastAsia="en-GB"/>
          <w14:ligatures w14:val="none"/>
        </w:rPr>
      </w:pPr>
    </w:p>
    <w:p w14:paraId="52FC97C7" w14:textId="69945E2B" w:rsidR="005F2E97" w:rsidRPr="00077BD9" w:rsidRDefault="005F2E97" w:rsidP="00077BD9">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8E5849">
        <w:rPr>
          <w:rFonts w:ascii="Arial" w:eastAsia="Times New Roman" w:hAnsi="Arial" w:cs="Arial"/>
          <w:b/>
          <w:bCs/>
          <w:kern w:val="0"/>
          <w:sz w:val="24"/>
          <w:szCs w:val="24"/>
          <w:lang w:val="de-DE" w:eastAsia="en-GB"/>
          <w14:ligatures w14:val="none"/>
        </w:rPr>
        <w:t>BRÜSSEL, 22. Februar 2024 -</w:t>
      </w:r>
      <w:r w:rsidRPr="00E968F8">
        <w:rPr>
          <w:rFonts w:ascii="Arial" w:eastAsia="Times New Roman" w:hAnsi="Arial" w:cs="Arial"/>
          <w:kern w:val="0"/>
          <w:sz w:val="24"/>
          <w:szCs w:val="24"/>
          <w:lang w:val="de-DE" w:eastAsia="en-GB"/>
          <w14:ligatures w14:val="none"/>
        </w:rPr>
        <w:t xml:space="preserve"> Rockwell Automation, Inc. (NYSE: ROK), </w:t>
      </w:r>
      <w:r w:rsidR="003E65A6">
        <w:rPr>
          <w:rFonts w:ascii="Arial" w:eastAsia="Times New Roman" w:hAnsi="Arial" w:cs="Arial"/>
          <w:kern w:val="0"/>
          <w:sz w:val="24"/>
          <w:szCs w:val="24"/>
          <w:lang w:val="de-DE" w:eastAsia="en-GB"/>
          <w14:ligatures w14:val="none"/>
        </w:rPr>
        <w:t>das weltweit größte</w:t>
      </w:r>
      <w:r w:rsidRPr="00E968F8">
        <w:rPr>
          <w:rFonts w:ascii="Arial" w:eastAsia="Times New Roman" w:hAnsi="Arial" w:cs="Arial"/>
          <w:kern w:val="0"/>
          <w:sz w:val="24"/>
          <w:szCs w:val="24"/>
          <w:lang w:val="de-DE" w:eastAsia="en-GB"/>
          <w14:ligatures w14:val="none"/>
        </w:rPr>
        <w:t xml:space="preserve"> Unternehmen für industrielle Automatisierung und digitale Transformation, </w:t>
      </w:r>
      <w:r w:rsidR="00C701C7">
        <w:rPr>
          <w:rFonts w:ascii="Arial" w:eastAsia="Times New Roman" w:hAnsi="Arial" w:cs="Arial"/>
          <w:kern w:val="0"/>
          <w:sz w:val="24"/>
          <w:szCs w:val="24"/>
          <w:lang w:val="de-DE" w:eastAsia="en-GB"/>
          <w14:ligatures w14:val="none"/>
        </w:rPr>
        <w:t>ernennt</w:t>
      </w:r>
      <w:r w:rsidRPr="00E968F8">
        <w:rPr>
          <w:rFonts w:ascii="Arial" w:eastAsia="Times New Roman" w:hAnsi="Arial" w:cs="Arial"/>
          <w:kern w:val="0"/>
          <w:sz w:val="24"/>
          <w:szCs w:val="24"/>
          <w:lang w:val="de-DE" w:eastAsia="en-GB"/>
          <w14:ligatures w14:val="none"/>
        </w:rPr>
        <w:t xml:space="preserve"> Matheus Bulho mit Wirkung zum 1. April zum Senior Vice President Software &amp; Control. </w:t>
      </w:r>
      <w:r w:rsidR="00BB7E81" w:rsidRPr="00E968F8">
        <w:rPr>
          <w:rFonts w:ascii="Arial" w:eastAsia="Times New Roman" w:hAnsi="Arial" w:cs="Arial"/>
          <w:kern w:val="0"/>
          <w:sz w:val="24"/>
          <w:szCs w:val="24"/>
          <w:lang w:val="de-DE" w:eastAsia="en-GB"/>
          <w14:ligatures w14:val="none"/>
        </w:rPr>
        <w:t xml:space="preserve">Bulho </w:t>
      </w:r>
      <w:r w:rsidRPr="00E968F8">
        <w:rPr>
          <w:rFonts w:ascii="Arial" w:eastAsia="Times New Roman" w:hAnsi="Arial" w:cs="Arial"/>
          <w:kern w:val="0"/>
          <w:sz w:val="24"/>
          <w:szCs w:val="24"/>
          <w:lang w:val="de-DE" w:eastAsia="en-GB"/>
          <w14:ligatures w14:val="none"/>
        </w:rPr>
        <w:t>wird an den Vorsitzenden und Chief Executive Officer von Rockwell, Blake Moret, berichten.</w:t>
      </w:r>
    </w:p>
    <w:p w14:paraId="3F577E97" w14:textId="3B54E21A" w:rsidR="005F2E97" w:rsidRPr="00E968F8" w:rsidRDefault="005F2E97"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kern w:val="0"/>
          <w:sz w:val="24"/>
          <w:szCs w:val="24"/>
          <w:lang w:val="de-DE" w:eastAsia="en-GB"/>
          <w14:ligatures w14:val="none"/>
        </w:rPr>
        <w:t xml:space="preserve">In dieser Funktion wird Bulho </w:t>
      </w:r>
      <w:r w:rsidR="00FC123C">
        <w:rPr>
          <w:rFonts w:ascii="Arial" w:eastAsia="Times New Roman" w:hAnsi="Arial" w:cs="Arial"/>
          <w:kern w:val="0"/>
          <w:sz w:val="24"/>
          <w:szCs w:val="24"/>
          <w:lang w:val="de-DE" w:eastAsia="en-GB"/>
          <w14:ligatures w14:val="none"/>
        </w:rPr>
        <w:t>den Geschäftsbereich</w:t>
      </w:r>
      <w:r w:rsidRPr="00E968F8">
        <w:rPr>
          <w:rFonts w:ascii="Arial" w:eastAsia="Times New Roman" w:hAnsi="Arial" w:cs="Arial"/>
          <w:kern w:val="0"/>
          <w:sz w:val="24"/>
          <w:szCs w:val="24"/>
          <w:lang w:val="de-DE" w:eastAsia="en-GB"/>
          <w14:ligatures w14:val="none"/>
        </w:rPr>
        <w:t xml:space="preserve"> </w:t>
      </w:r>
      <w:hyperlink r:id="rId17" w:tgtFrame="_blank" w:history="1">
        <w:r w:rsidRPr="00E968F8">
          <w:rPr>
            <w:rFonts w:ascii="Arial" w:eastAsia="Times New Roman" w:hAnsi="Arial" w:cs="Arial"/>
            <w:color w:val="0000FF"/>
            <w:kern w:val="0"/>
            <w:sz w:val="24"/>
            <w:szCs w:val="24"/>
            <w:u w:val="single"/>
            <w:lang w:val="de-DE" w:eastAsia="en-GB"/>
            <w14:ligatures w14:val="none"/>
          </w:rPr>
          <w:t>Steuerungs- und Visualisierungssoftware</w:t>
        </w:r>
        <w:r w:rsidR="003A00AA">
          <w:rPr>
            <w:rFonts w:ascii="Arial" w:eastAsia="Times New Roman" w:hAnsi="Arial" w:cs="Arial"/>
            <w:color w:val="0000FF"/>
            <w:kern w:val="0"/>
            <w:sz w:val="24"/>
            <w:szCs w:val="24"/>
            <w:u w:val="single"/>
            <w:lang w:val="de-DE" w:eastAsia="en-GB"/>
            <w14:ligatures w14:val="none"/>
          </w:rPr>
          <w:t>/</w:t>
        </w:r>
        <w:r w:rsidRPr="00E968F8">
          <w:rPr>
            <w:rFonts w:ascii="Arial" w:eastAsia="Times New Roman" w:hAnsi="Arial" w:cs="Arial"/>
            <w:color w:val="0000FF"/>
            <w:kern w:val="0"/>
            <w:sz w:val="24"/>
            <w:szCs w:val="24"/>
            <w:u w:val="single"/>
            <w:lang w:val="de-DE" w:eastAsia="en-GB"/>
            <w14:ligatures w14:val="none"/>
          </w:rPr>
          <w:t>-hardware</w:t>
        </w:r>
      </w:hyperlink>
      <w:r w:rsidRPr="00E968F8">
        <w:rPr>
          <w:rFonts w:ascii="Arial" w:eastAsia="Times New Roman" w:hAnsi="Arial" w:cs="Arial"/>
          <w:kern w:val="0"/>
          <w:sz w:val="24"/>
          <w:szCs w:val="24"/>
          <w:lang w:val="de-DE" w:eastAsia="en-GB"/>
          <w14:ligatures w14:val="none"/>
        </w:rPr>
        <w:t xml:space="preserve">, </w:t>
      </w:r>
      <w:hyperlink r:id="rId18" w:tgtFrame="_blank" w:history="1">
        <w:r w:rsidRPr="00E968F8">
          <w:rPr>
            <w:rFonts w:ascii="Arial" w:eastAsia="Times New Roman" w:hAnsi="Arial" w:cs="Arial"/>
            <w:color w:val="0000FF"/>
            <w:kern w:val="0"/>
            <w:sz w:val="24"/>
            <w:szCs w:val="24"/>
            <w:u w:val="single"/>
            <w:lang w:val="de-DE" w:eastAsia="en-GB"/>
            <w14:ligatures w14:val="none"/>
          </w:rPr>
          <w:t>Informationssoftware</w:t>
        </w:r>
      </w:hyperlink>
      <w:r w:rsidRPr="00E968F8">
        <w:rPr>
          <w:rFonts w:ascii="Arial" w:eastAsia="Times New Roman" w:hAnsi="Arial" w:cs="Arial"/>
          <w:kern w:val="0"/>
          <w:sz w:val="24"/>
          <w:szCs w:val="24"/>
          <w:lang w:val="de-DE" w:eastAsia="en-GB"/>
          <w14:ligatures w14:val="none"/>
        </w:rPr>
        <w:t xml:space="preserve"> </w:t>
      </w:r>
      <w:r w:rsidR="006B7A17">
        <w:rPr>
          <w:rFonts w:ascii="Arial" w:eastAsia="Times New Roman" w:hAnsi="Arial" w:cs="Arial"/>
          <w:kern w:val="0"/>
          <w:sz w:val="24"/>
          <w:szCs w:val="24"/>
          <w:lang w:val="de-DE" w:eastAsia="en-GB"/>
          <w14:ligatures w14:val="none"/>
        </w:rPr>
        <w:t>sowie</w:t>
      </w:r>
      <w:r w:rsidRPr="00E968F8">
        <w:rPr>
          <w:rFonts w:ascii="Arial" w:eastAsia="Times New Roman" w:hAnsi="Arial" w:cs="Arial"/>
          <w:kern w:val="0"/>
          <w:sz w:val="24"/>
          <w:szCs w:val="24"/>
          <w:lang w:val="de-DE" w:eastAsia="en-GB"/>
          <w14:ligatures w14:val="none"/>
        </w:rPr>
        <w:t xml:space="preserve"> </w:t>
      </w:r>
      <w:hyperlink r:id="rId19" w:tgtFrame="_blank" w:history="1">
        <w:r w:rsidRPr="00E968F8">
          <w:rPr>
            <w:rFonts w:ascii="Arial" w:eastAsia="Times New Roman" w:hAnsi="Arial" w:cs="Arial"/>
            <w:color w:val="0000FF"/>
            <w:kern w:val="0"/>
            <w:sz w:val="24"/>
            <w:szCs w:val="24"/>
            <w:u w:val="single"/>
            <w:lang w:val="de-DE" w:eastAsia="en-GB"/>
            <w14:ligatures w14:val="none"/>
          </w:rPr>
          <w:t>Netzwerk- und Sicherheitsinfrastruktur</w:t>
        </w:r>
      </w:hyperlink>
      <w:r w:rsidRPr="00E968F8">
        <w:rPr>
          <w:rFonts w:ascii="Arial" w:eastAsia="Times New Roman" w:hAnsi="Arial" w:cs="Arial"/>
          <w:kern w:val="0"/>
          <w:sz w:val="24"/>
          <w:szCs w:val="24"/>
          <w:lang w:val="de-DE" w:eastAsia="en-GB"/>
          <w14:ligatures w14:val="none"/>
        </w:rPr>
        <w:t> leiten. Bulho tritt die Nachfolge von Brian Shepherd an, der Rockwell im Juni verlässt, um sich anderen Interessen zu widmen.</w:t>
      </w:r>
    </w:p>
    <w:p w14:paraId="1AA043C5" w14:textId="2B5B1773" w:rsidR="005F2E97" w:rsidRPr="00E968F8" w:rsidRDefault="005F2E97"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kern w:val="0"/>
          <w:sz w:val="24"/>
          <w:szCs w:val="24"/>
          <w:lang w:val="de-DE" w:eastAsia="en-GB"/>
          <w14:ligatures w14:val="none"/>
        </w:rPr>
        <w:t xml:space="preserve">„Matheus hat eine nachgewiesene Erfolgsbilanz bei der Förderung operativer Exzellenz und der Nutzung gezielter Investitionen, um differenzierte Angebote für unsere Kunden und profitables Wachstum für das Unternehmen zu schaffen. Er ist </w:t>
      </w:r>
      <w:r w:rsidR="00885BB3">
        <w:rPr>
          <w:rFonts w:ascii="Arial" w:eastAsia="Times New Roman" w:hAnsi="Arial" w:cs="Arial"/>
          <w:kern w:val="0"/>
          <w:sz w:val="24"/>
          <w:szCs w:val="24"/>
          <w:lang w:val="de-DE" w:eastAsia="en-GB"/>
          <w14:ligatures w14:val="none"/>
        </w:rPr>
        <w:t xml:space="preserve">ein führender </w:t>
      </w:r>
      <w:r w:rsidRPr="00E968F8">
        <w:rPr>
          <w:rFonts w:ascii="Arial" w:eastAsia="Times New Roman" w:hAnsi="Arial" w:cs="Arial"/>
          <w:kern w:val="0"/>
          <w:sz w:val="24"/>
          <w:szCs w:val="24"/>
          <w:lang w:val="de-DE" w:eastAsia="en-GB"/>
          <w14:ligatures w14:val="none"/>
        </w:rPr>
        <w:t xml:space="preserve">Experte für unsere Software- und Hardwaretechnologie und kennt unsere Kultur </w:t>
      </w:r>
      <w:r w:rsidR="003F58A1">
        <w:rPr>
          <w:rFonts w:ascii="Arial" w:eastAsia="Times New Roman" w:hAnsi="Arial" w:cs="Arial"/>
          <w:kern w:val="0"/>
          <w:sz w:val="24"/>
          <w:szCs w:val="24"/>
          <w:lang w:val="de-DE" w:eastAsia="en-GB"/>
          <w14:ligatures w14:val="none"/>
        </w:rPr>
        <w:t>sowie</w:t>
      </w:r>
      <w:r w:rsidRPr="00E968F8">
        <w:rPr>
          <w:rFonts w:ascii="Arial" w:eastAsia="Times New Roman" w:hAnsi="Arial" w:cs="Arial"/>
          <w:kern w:val="0"/>
          <w:sz w:val="24"/>
          <w:szCs w:val="24"/>
          <w:lang w:val="de-DE" w:eastAsia="en-GB"/>
          <w14:ligatures w14:val="none"/>
        </w:rPr>
        <w:t xml:space="preserve"> unsere Kunden</w:t>
      </w:r>
      <w:r w:rsidR="00C72370">
        <w:rPr>
          <w:rFonts w:ascii="Arial" w:eastAsia="Times New Roman" w:hAnsi="Arial" w:cs="Arial"/>
          <w:kern w:val="0"/>
          <w:sz w:val="24"/>
          <w:szCs w:val="24"/>
          <w:lang w:val="de-DE" w:eastAsia="en-GB"/>
          <w14:ligatures w14:val="none"/>
        </w:rPr>
        <w:t xml:space="preserve"> gut</w:t>
      </w:r>
      <w:r w:rsidRPr="00E968F8">
        <w:rPr>
          <w:rFonts w:ascii="Arial" w:eastAsia="Times New Roman" w:hAnsi="Arial" w:cs="Arial"/>
          <w:kern w:val="0"/>
          <w:sz w:val="24"/>
          <w:szCs w:val="24"/>
          <w:lang w:val="de-DE" w:eastAsia="en-GB"/>
          <w14:ligatures w14:val="none"/>
        </w:rPr>
        <w:t xml:space="preserve">", so Moret. „Ich freue mich, </w:t>
      </w:r>
      <w:r w:rsidR="004368BF">
        <w:rPr>
          <w:rFonts w:ascii="Arial" w:eastAsia="Times New Roman" w:hAnsi="Arial" w:cs="Arial"/>
          <w:kern w:val="0"/>
          <w:sz w:val="24"/>
          <w:szCs w:val="24"/>
          <w:lang w:val="de-DE" w:eastAsia="en-GB"/>
          <w14:ligatures w14:val="none"/>
        </w:rPr>
        <w:t>jemanden</w:t>
      </w:r>
      <w:r w:rsidRPr="00E968F8">
        <w:rPr>
          <w:rFonts w:ascii="Arial" w:eastAsia="Times New Roman" w:hAnsi="Arial" w:cs="Arial"/>
          <w:kern w:val="0"/>
          <w:sz w:val="24"/>
          <w:szCs w:val="24"/>
          <w:lang w:val="de-DE" w:eastAsia="en-GB"/>
          <w14:ligatures w14:val="none"/>
        </w:rPr>
        <w:t xml:space="preserve"> mit seinem Fachwissen in unserem Führungsteam </w:t>
      </w:r>
      <w:r w:rsidR="00BA29E8">
        <w:rPr>
          <w:rFonts w:ascii="Arial" w:eastAsia="Times New Roman" w:hAnsi="Arial" w:cs="Arial"/>
          <w:kern w:val="0"/>
          <w:sz w:val="24"/>
          <w:szCs w:val="24"/>
          <w:lang w:val="de-DE" w:eastAsia="en-GB"/>
          <w14:ligatures w14:val="none"/>
        </w:rPr>
        <w:t>zu haben</w:t>
      </w:r>
      <w:r w:rsidRPr="00E968F8">
        <w:rPr>
          <w:rFonts w:ascii="Arial" w:eastAsia="Times New Roman" w:hAnsi="Arial" w:cs="Arial"/>
          <w:kern w:val="0"/>
          <w:sz w:val="24"/>
          <w:szCs w:val="24"/>
          <w:lang w:val="de-DE" w:eastAsia="en-GB"/>
          <w14:ligatures w14:val="none"/>
        </w:rPr>
        <w:t>."</w:t>
      </w:r>
    </w:p>
    <w:p w14:paraId="757FB825" w14:textId="0EBCBA0F" w:rsidR="005F2E97" w:rsidRPr="00E968F8" w:rsidRDefault="005F2E97"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kern w:val="0"/>
          <w:sz w:val="24"/>
          <w:szCs w:val="24"/>
          <w:lang w:val="de-DE" w:eastAsia="en-GB"/>
          <w14:ligatures w14:val="none"/>
        </w:rPr>
        <w:t xml:space="preserve">Zuletzt war Bulho als Vice President und General Manager für die </w:t>
      </w:r>
      <w:r w:rsidR="00C72370">
        <w:rPr>
          <w:rFonts w:ascii="Arial" w:eastAsia="Times New Roman" w:hAnsi="Arial" w:cs="Arial"/>
          <w:kern w:val="0"/>
          <w:sz w:val="24"/>
          <w:szCs w:val="24"/>
          <w:lang w:val="de-DE" w:eastAsia="en-GB"/>
          <w14:ligatures w14:val="none"/>
        </w:rPr>
        <w:t>Abteilung</w:t>
      </w:r>
      <w:r w:rsidRPr="00E968F8">
        <w:rPr>
          <w:rFonts w:ascii="Arial" w:eastAsia="Times New Roman" w:hAnsi="Arial" w:cs="Arial"/>
          <w:kern w:val="0"/>
          <w:sz w:val="24"/>
          <w:szCs w:val="24"/>
          <w:lang w:val="de-DE" w:eastAsia="en-GB"/>
          <w14:ligatures w14:val="none"/>
        </w:rPr>
        <w:t xml:space="preserve"> Produktionsautomatisierung im Segment Software &amp; Control tätig. Sein Schwerpunkt lag</w:t>
      </w:r>
      <w:r w:rsidR="00670B2D" w:rsidRPr="00E968F8">
        <w:rPr>
          <w:rFonts w:ascii="Arial" w:eastAsia="Times New Roman" w:hAnsi="Arial" w:cs="Arial"/>
          <w:kern w:val="0"/>
          <w:sz w:val="24"/>
          <w:szCs w:val="24"/>
          <w:lang w:val="de-DE" w:eastAsia="en-GB"/>
          <w14:ligatures w14:val="none"/>
        </w:rPr>
        <w:t xml:space="preserve"> darauf</w:t>
      </w:r>
      <w:r w:rsidR="00FD1BF8" w:rsidRPr="00E968F8">
        <w:rPr>
          <w:rFonts w:ascii="Arial" w:eastAsia="Times New Roman" w:hAnsi="Arial" w:cs="Arial"/>
          <w:kern w:val="0"/>
          <w:sz w:val="24"/>
          <w:szCs w:val="24"/>
          <w:lang w:val="de-DE" w:eastAsia="en-GB"/>
          <w14:ligatures w14:val="none"/>
        </w:rPr>
        <w:t>,</w:t>
      </w:r>
      <w:r w:rsidRPr="00E968F8">
        <w:rPr>
          <w:rFonts w:ascii="Arial" w:eastAsia="Times New Roman" w:hAnsi="Arial" w:cs="Arial"/>
          <w:kern w:val="0"/>
          <w:sz w:val="24"/>
          <w:szCs w:val="24"/>
          <w:lang w:val="de-DE" w:eastAsia="en-GB"/>
          <w14:ligatures w14:val="none"/>
        </w:rPr>
        <w:t xml:space="preserve"> </w:t>
      </w:r>
      <w:r w:rsidR="00670B2D" w:rsidRPr="00E968F8">
        <w:rPr>
          <w:rFonts w:ascii="Arial" w:eastAsia="Times New Roman" w:hAnsi="Arial" w:cs="Arial"/>
          <w:kern w:val="0"/>
          <w:sz w:val="24"/>
          <w:szCs w:val="24"/>
          <w:lang w:val="de-DE" w:eastAsia="en-GB"/>
          <w14:ligatures w14:val="none"/>
        </w:rPr>
        <w:t xml:space="preserve">die </w:t>
      </w:r>
      <w:r w:rsidRPr="00E968F8">
        <w:rPr>
          <w:rFonts w:ascii="Arial" w:eastAsia="Times New Roman" w:hAnsi="Arial" w:cs="Arial"/>
          <w:kern w:val="0"/>
          <w:sz w:val="24"/>
          <w:szCs w:val="24"/>
          <w:lang w:val="de-DE" w:eastAsia="en-GB"/>
          <w14:ligatures w14:val="none"/>
        </w:rPr>
        <w:t xml:space="preserve">Produktentwicklungs- und Produktmanagementteams von Rockwell </w:t>
      </w:r>
      <w:r w:rsidR="00C72370">
        <w:rPr>
          <w:rFonts w:ascii="Arial" w:eastAsia="Times New Roman" w:hAnsi="Arial" w:cs="Arial"/>
          <w:kern w:val="0"/>
          <w:sz w:val="24"/>
          <w:szCs w:val="24"/>
          <w:lang w:val="de-DE" w:eastAsia="en-GB"/>
          <w14:ligatures w14:val="none"/>
        </w:rPr>
        <w:t xml:space="preserve">in Einklang </w:t>
      </w:r>
      <w:r w:rsidR="009171AF">
        <w:rPr>
          <w:rFonts w:ascii="Arial" w:eastAsia="Times New Roman" w:hAnsi="Arial" w:cs="Arial"/>
          <w:kern w:val="0"/>
          <w:sz w:val="24"/>
          <w:szCs w:val="24"/>
          <w:lang w:val="de-DE" w:eastAsia="en-GB"/>
          <w14:ligatures w14:val="none"/>
        </w:rPr>
        <w:t xml:space="preserve">mit der </w:t>
      </w:r>
      <w:r w:rsidRPr="00E968F8">
        <w:rPr>
          <w:rFonts w:ascii="Arial" w:eastAsia="Times New Roman" w:hAnsi="Arial" w:cs="Arial"/>
          <w:kern w:val="0"/>
          <w:sz w:val="24"/>
          <w:szCs w:val="24"/>
          <w:lang w:val="de-DE" w:eastAsia="en-GB"/>
          <w14:ligatures w14:val="none"/>
        </w:rPr>
        <w:t xml:space="preserve">Unternehmensstrategie </w:t>
      </w:r>
      <w:r w:rsidR="009171AF">
        <w:rPr>
          <w:rFonts w:ascii="Arial" w:eastAsia="Times New Roman" w:hAnsi="Arial" w:cs="Arial"/>
          <w:kern w:val="0"/>
          <w:sz w:val="24"/>
          <w:szCs w:val="24"/>
          <w:lang w:val="de-DE" w:eastAsia="en-GB"/>
          <w14:ligatures w14:val="none"/>
        </w:rPr>
        <w:t xml:space="preserve">zu bringen </w:t>
      </w:r>
      <w:r w:rsidRPr="00E968F8">
        <w:rPr>
          <w:rFonts w:ascii="Arial" w:eastAsia="Times New Roman" w:hAnsi="Arial" w:cs="Arial"/>
          <w:kern w:val="0"/>
          <w:sz w:val="24"/>
          <w:szCs w:val="24"/>
          <w:lang w:val="de-DE" w:eastAsia="en-GB"/>
          <w14:ligatures w14:val="none"/>
        </w:rPr>
        <w:t xml:space="preserve">und </w:t>
      </w:r>
      <w:r w:rsidR="00FD1BF8" w:rsidRPr="00E968F8">
        <w:rPr>
          <w:rFonts w:ascii="Arial" w:eastAsia="Times New Roman" w:hAnsi="Arial" w:cs="Arial"/>
          <w:kern w:val="0"/>
          <w:sz w:val="24"/>
          <w:szCs w:val="24"/>
          <w:lang w:val="de-DE" w:eastAsia="en-GB"/>
          <w14:ligatures w14:val="none"/>
        </w:rPr>
        <w:t>über das Produktportfolio Mehrwert für Kunden entlang der gesamten Customer Journey zu schaffen.</w:t>
      </w:r>
      <w:r w:rsidR="00BE59F8" w:rsidRPr="00E968F8">
        <w:rPr>
          <w:rFonts w:ascii="Arial" w:eastAsia="Times New Roman" w:hAnsi="Arial" w:cs="Arial"/>
          <w:kern w:val="0"/>
          <w:sz w:val="24"/>
          <w:szCs w:val="24"/>
          <w:lang w:val="de-DE" w:eastAsia="en-GB"/>
          <w14:ligatures w14:val="none"/>
        </w:rPr>
        <w:t xml:space="preserve"> </w:t>
      </w:r>
      <w:r w:rsidRPr="00E968F8">
        <w:rPr>
          <w:rFonts w:ascii="Arial" w:eastAsia="Times New Roman" w:hAnsi="Arial" w:cs="Arial"/>
          <w:kern w:val="0"/>
          <w:sz w:val="24"/>
          <w:szCs w:val="24"/>
          <w:lang w:val="de-DE" w:eastAsia="en-GB"/>
          <w14:ligatures w14:val="none"/>
        </w:rPr>
        <w:t xml:space="preserve">Bulho verfügt über mehr als </w:t>
      </w:r>
      <w:r w:rsidR="00E5799B">
        <w:rPr>
          <w:rFonts w:ascii="Arial" w:eastAsia="Times New Roman" w:hAnsi="Arial" w:cs="Arial"/>
          <w:kern w:val="0"/>
          <w:sz w:val="24"/>
          <w:szCs w:val="24"/>
          <w:lang w:val="de-DE" w:eastAsia="en-GB"/>
          <w14:ligatures w14:val="none"/>
        </w:rPr>
        <w:t>zwanzig</w:t>
      </w:r>
      <w:r w:rsidRPr="00E968F8">
        <w:rPr>
          <w:rFonts w:ascii="Arial" w:eastAsia="Times New Roman" w:hAnsi="Arial" w:cs="Arial"/>
          <w:kern w:val="0"/>
          <w:sz w:val="24"/>
          <w:szCs w:val="24"/>
          <w:lang w:val="de-DE" w:eastAsia="en-GB"/>
          <w14:ligatures w14:val="none"/>
        </w:rPr>
        <w:t xml:space="preserve"> Jahre Erfahrung bei Rockwell und war zuvor in verschiedenen Geschäftsbereichen und Regionen im Management, in der Technik </w:t>
      </w:r>
      <w:r w:rsidR="00F13138">
        <w:rPr>
          <w:rFonts w:ascii="Arial" w:eastAsia="Times New Roman" w:hAnsi="Arial" w:cs="Arial"/>
          <w:kern w:val="0"/>
          <w:sz w:val="24"/>
          <w:szCs w:val="24"/>
          <w:lang w:val="de-DE" w:eastAsia="en-GB"/>
          <w14:ligatures w14:val="none"/>
        </w:rPr>
        <w:t>sowie</w:t>
      </w:r>
      <w:r w:rsidRPr="00E968F8">
        <w:rPr>
          <w:rFonts w:ascii="Arial" w:eastAsia="Times New Roman" w:hAnsi="Arial" w:cs="Arial"/>
          <w:kern w:val="0"/>
          <w:sz w:val="24"/>
          <w:szCs w:val="24"/>
          <w:lang w:val="de-DE" w:eastAsia="en-GB"/>
          <w14:ligatures w14:val="none"/>
        </w:rPr>
        <w:t xml:space="preserve"> im Vertrieb tätig. Er begann seine Karriere bei Rockwell beim technischen Support in Brasilien</w:t>
      </w:r>
      <w:r w:rsidR="00A40852">
        <w:rPr>
          <w:rFonts w:ascii="Arial" w:eastAsia="Times New Roman" w:hAnsi="Arial" w:cs="Arial"/>
          <w:kern w:val="0"/>
          <w:sz w:val="24"/>
          <w:szCs w:val="24"/>
          <w:lang w:val="de-DE" w:eastAsia="en-GB"/>
          <w14:ligatures w14:val="none"/>
        </w:rPr>
        <w:t>,</w:t>
      </w:r>
      <w:r w:rsidRPr="00E968F8">
        <w:rPr>
          <w:rFonts w:ascii="Arial" w:eastAsia="Times New Roman" w:hAnsi="Arial" w:cs="Arial"/>
          <w:kern w:val="0"/>
          <w:sz w:val="24"/>
          <w:szCs w:val="24"/>
          <w:lang w:val="de-DE" w:eastAsia="en-GB"/>
          <w14:ligatures w14:val="none"/>
        </w:rPr>
        <w:t xml:space="preserve"> wechselte in den Außendienst, war als Vertriebsingenieur tätig und übernahm vielfältige Funktionen, darunter </w:t>
      </w:r>
      <w:r w:rsidR="00A40852">
        <w:rPr>
          <w:rFonts w:ascii="Arial" w:eastAsia="Times New Roman" w:hAnsi="Arial" w:cs="Arial"/>
          <w:kern w:val="0"/>
          <w:sz w:val="24"/>
          <w:szCs w:val="24"/>
          <w:lang w:val="de-DE" w:eastAsia="en-GB"/>
          <w14:ligatures w14:val="none"/>
        </w:rPr>
        <w:t xml:space="preserve">als </w:t>
      </w:r>
      <w:r w:rsidRPr="00E968F8">
        <w:rPr>
          <w:rFonts w:ascii="Arial" w:eastAsia="Times New Roman" w:hAnsi="Arial" w:cs="Arial"/>
          <w:kern w:val="0"/>
          <w:sz w:val="24"/>
          <w:szCs w:val="24"/>
          <w:lang w:val="de-DE" w:eastAsia="en-GB"/>
          <w14:ligatures w14:val="none"/>
        </w:rPr>
        <w:t xml:space="preserve">Produktmanager, </w:t>
      </w:r>
      <w:r w:rsidR="00A40852">
        <w:rPr>
          <w:rFonts w:ascii="Arial" w:eastAsia="Times New Roman" w:hAnsi="Arial" w:cs="Arial"/>
          <w:kern w:val="0"/>
          <w:sz w:val="24"/>
          <w:szCs w:val="24"/>
          <w:lang w:val="de-DE" w:eastAsia="en-GB"/>
          <w14:ligatures w14:val="none"/>
        </w:rPr>
        <w:t xml:space="preserve">als </w:t>
      </w:r>
      <w:r w:rsidRPr="00E968F8">
        <w:rPr>
          <w:rFonts w:ascii="Arial" w:eastAsia="Times New Roman" w:hAnsi="Arial" w:cs="Arial"/>
          <w:kern w:val="0"/>
          <w:sz w:val="24"/>
          <w:szCs w:val="24"/>
          <w:lang w:val="de-DE" w:eastAsia="en-GB"/>
          <w14:ligatures w14:val="none"/>
        </w:rPr>
        <w:t xml:space="preserve">Business Manager, </w:t>
      </w:r>
      <w:r w:rsidR="00A40852">
        <w:rPr>
          <w:rFonts w:ascii="Arial" w:eastAsia="Times New Roman" w:hAnsi="Arial" w:cs="Arial"/>
          <w:kern w:val="0"/>
          <w:sz w:val="24"/>
          <w:szCs w:val="24"/>
          <w:lang w:val="de-DE" w:eastAsia="en-GB"/>
          <w14:ligatures w14:val="none"/>
        </w:rPr>
        <w:t xml:space="preserve">als </w:t>
      </w:r>
      <w:r w:rsidRPr="00E968F8">
        <w:rPr>
          <w:rFonts w:ascii="Arial" w:eastAsia="Times New Roman" w:hAnsi="Arial" w:cs="Arial"/>
          <w:kern w:val="0"/>
          <w:sz w:val="24"/>
          <w:szCs w:val="24"/>
          <w:lang w:val="de-DE" w:eastAsia="en-GB"/>
          <w14:ligatures w14:val="none"/>
        </w:rPr>
        <w:t xml:space="preserve">Business Director und </w:t>
      </w:r>
      <w:r w:rsidR="00A40852">
        <w:rPr>
          <w:rFonts w:ascii="Arial" w:eastAsia="Times New Roman" w:hAnsi="Arial" w:cs="Arial"/>
          <w:kern w:val="0"/>
          <w:sz w:val="24"/>
          <w:szCs w:val="24"/>
          <w:lang w:val="de-DE" w:eastAsia="en-GB"/>
          <w14:ligatures w14:val="none"/>
        </w:rPr>
        <w:t xml:space="preserve">als </w:t>
      </w:r>
      <w:r w:rsidRPr="00E968F8">
        <w:rPr>
          <w:rFonts w:ascii="Arial" w:eastAsia="Times New Roman" w:hAnsi="Arial" w:cs="Arial"/>
          <w:kern w:val="0"/>
          <w:sz w:val="24"/>
          <w:szCs w:val="24"/>
          <w:lang w:val="de-DE" w:eastAsia="en-GB"/>
          <w14:ligatures w14:val="none"/>
        </w:rPr>
        <w:t>Vice President.</w:t>
      </w:r>
    </w:p>
    <w:p w14:paraId="3FC86764" w14:textId="77777777" w:rsidR="005F2E97" w:rsidRDefault="005F2E97"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kern w:val="0"/>
          <w:sz w:val="24"/>
          <w:szCs w:val="24"/>
          <w:lang w:val="de-DE" w:eastAsia="en-GB"/>
          <w14:ligatures w14:val="none"/>
        </w:rPr>
        <w:t>Bulho hat einen MBA der University of Chicago Booth School of Business und einen Bachelor-Abschluss in Elektrotechnik der UNESP Brasilien.</w:t>
      </w:r>
    </w:p>
    <w:p w14:paraId="35E01246" w14:textId="77777777" w:rsidR="00DD39D5" w:rsidRPr="00E968F8" w:rsidRDefault="00DD39D5"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p>
    <w:p w14:paraId="16C7FB5E" w14:textId="6A2A55B8" w:rsidR="00E968F8" w:rsidRPr="00E968F8" w:rsidRDefault="00E968F8" w:rsidP="005F2E97">
      <w:pPr>
        <w:spacing w:after="0" w:line="240" w:lineRule="auto"/>
        <w:rPr>
          <w:rFonts w:ascii="Arial" w:eastAsia="Times New Roman" w:hAnsi="Arial" w:cs="Arial"/>
          <w:b/>
          <w:bCs/>
          <w:kern w:val="0"/>
          <w:sz w:val="24"/>
          <w:szCs w:val="24"/>
          <w:lang w:val="de-DE" w:eastAsia="en-GB"/>
          <w14:ligatures w14:val="none"/>
        </w:rPr>
      </w:pPr>
      <w:r w:rsidRPr="00E968F8">
        <w:rPr>
          <w:rFonts w:ascii="Arial" w:eastAsia="Times New Roman" w:hAnsi="Arial" w:cs="Arial"/>
          <w:b/>
          <w:bCs/>
          <w:kern w:val="0"/>
          <w:sz w:val="24"/>
          <w:szCs w:val="24"/>
          <w:lang w:val="de-DE" w:eastAsia="en-GB"/>
          <w14:ligatures w14:val="none"/>
        </w:rPr>
        <w:lastRenderedPageBreak/>
        <w:t>Über Rockwell Automation</w:t>
      </w:r>
    </w:p>
    <w:p w14:paraId="769A28D3" w14:textId="47EE29D7" w:rsidR="005F2E97" w:rsidRPr="00E968F8" w:rsidRDefault="00E968F8" w:rsidP="005F2E97">
      <w:pPr>
        <w:spacing w:after="0"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kern w:val="0"/>
          <w:sz w:val="24"/>
          <w:szCs w:val="24"/>
          <w:lang w:val="de-DE" w:eastAsia="en-GB"/>
          <w14:ligatures w14:val="none"/>
        </w:rPr>
        <w:t>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w:t>
      </w:r>
      <w:r w:rsidRPr="00E968F8">
        <w:rPr>
          <w:rFonts w:ascii="Arial" w:eastAsia="Times New Roman" w:hAnsi="Arial" w:cs="Arial"/>
          <w:b/>
          <w:bCs/>
          <w:kern w:val="0"/>
          <w:sz w:val="24"/>
          <w:szCs w:val="24"/>
          <w:lang w:val="de-DE" w:eastAsia="en-GB"/>
          <w14:ligatures w14:val="none"/>
        </w:rPr>
        <w:t xml:space="preserve"> </w:t>
      </w:r>
      <w:r w:rsidRPr="00E968F8">
        <w:rPr>
          <w:rFonts w:ascii="Arial" w:eastAsia="Times New Roman" w:hAnsi="Arial" w:cs="Arial"/>
          <w:kern w:val="0"/>
          <w:sz w:val="24"/>
          <w:szCs w:val="24"/>
          <w:lang w:val="de-DE" w:eastAsia="en-GB"/>
          <w14:ligatures w14:val="none"/>
        </w:rPr>
        <w:t xml:space="preserve">Enterprise® begleiten, finden Sie auf </w:t>
      </w:r>
      <w:hyperlink r:id="rId20" w:history="1">
        <w:r w:rsidRPr="00E968F8">
          <w:rPr>
            <w:rStyle w:val="Hyperlink"/>
            <w:rFonts w:ascii="Arial" w:eastAsia="Times New Roman" w:hAnsi="Arial" w:cs="Arial"/>
            <w:kern w:val="0"/>
            <w:sz w:val="24"/>
            <w:szCs w:val="24"/>
            <w:lang w:val="de-DE" w:eastAsia="en-GB"/>
            <w14:ligatures w14:val="none"/>
          </w:rPr>
          <w:t>www.rockwellautomation.com</w:t>
        </w:r>
      </w:hyperlink>
      <w:r w:rsidRPr="00E968F8">
        <w:rPr>
          <w:rFonts w:ascii="Arial" w:eastAsia="Times New Roman" w:hAnsi="Arial" w:cs="Arial"/>
          <w:kern w:val="0"/>
          <w:sz w:val="24"/>
          <w:szCs w:val="24"/>
          <w:lang w:val="de-DE" w:eastAsia="en-GB"/>
          <w14:ligatures w14:val="none"/>
        </w:rPr>
        <w:t>.</w:t>
      </w:r>
    </w:p>
    <w:p w14:paraId="60DB6C21" w14:textId="77777777" w:rsidR="005F2E97" w:rsidRPr="00E968F8" w:rsidRDefault="005F2E97" w:rsidP="005F2E97">
      <w:pPr>
        <w:spacing w:after="240" w:line="240" w:lineRule="auto"/>
        <w:rPr>
          <w:rFonts w:ascii="Arial" w:eastAsia="Times New Roman" w:hAnsi="Arial" w:cs="Arial"/>
          <w:kern w:val="0"/>
          <w:sz w:val="24"/>
          <w:szCs w:val="24"/>
          <w:lang w:val="de-DE" w:eastAsia="en-GB"/>
          <w14:ligatures w14:val="none"/>
        </w:rPr>
      </w:pPr>
    </w:p>
    <w:p w14:paraId="5CD02952" w14:textId="00DAE35E" w:rsidR="005F2E97" w:rsidRPr="00E968F8" w:rsidRDefault="00E968F8" w:rsidP="005F2E9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968F8">
        <w:rPr>
          <w:rFonts w:ascii="Arial" w:eastAsia="Times New Roman" w:hAnsi="Arial" w:cs="Arial"/>
          <w:b/>
          <w:bCs/>
          <w:kern w:val="0"/>
          <w:sz w:val="24"/>
          <w:szCs w:val="24"/>
          <w:lang w:val="de-DE" w:eastAsia="en-GB"/>
          <w14:ligatures w14:val="none"/>
        </w:rPr>
        <w:t>Pressekontakt</w:t>
      </w:r>
      <w:r w:rsidRPr="00E968F8">
        <w:rPr>
          <w:rFonts w:ascii="Arial" w:eastAsia="Times New Roman" w:hAnsi="Arial" w:cs="Arial"/>
          <w:kern w:val="0"/>
          <w:sz w:val="24"/>
          <w:szCs w:val="24"/>
          <w:lang w:val="de-DE" w:eastAsia="en-GB"/>
          <w14:ligatures w14:val="none"/>
        </w:rPr>
        <w:br/>
        <w:t>Hill &amp; Knowlton GmbH</w:t>
      </w:r>
      <w:r w:rsidR="005F2E97" w:rsidRPr="00E968F8">
        <w:rPr>
          <w:rFonts w:ascii="Arial" w:eastAsia="Times New Roman" w:hAnsi="Arial" w:cs="Arial"/>
          <w:kern w:val="0"/>
          <w:sz w:val="24"/>
          <w:szCs w:val="24"/>
          <w:lang w:val="de-DE" w:eastAsia="en-GB"/>
          <w14:ligatures w14:val="none"/>
        </w:rPr>
        <w:t xml:space="preserve"> </w:t>
      </w:r>
      <w:r w:rsidRPr="00E968F8">
        <w:rPr>
          <w:rFonts w:ascii="Arial" w:eastAsia="Times New Roman" w:hAnsi="Arial" w:cs="Arial"/>
          <w:kern w:val="0"/>
          <w:sz w:val="24"/>
          <w:szCs w:val="24"/>
          <w:lang w:val="de-DE" w:eastAsia="en-GB"/>
          <w14:ligatures w14:val="none"/>
        </w:rPr>
        <w:br/>
        <w:t>Felix Brecht</w:t>
      </w:r>
      <w:r w:rsidR="00BA7F13">
        <w:rPr>
          <w:rFonts w:ascii="Arial" w:eastAsia="Times New Roman" w:hAnsi="Arial" w:cs="Arial"/>
          <w:kern w:val="0"/>
          <w:sz w:val="24"/>
          <w:szCs w:val="24"/>
          <w:lang w:val="de-DE" w:eastAsia="en-GB"/>
          <w14:ligatures w14:val="none"/>
        </w:rPr>
        <w:br/>
      </w:r>
      <w:hyperlink r:id="rId21" w:history="1">
        <w:r w:rsidR="00BA7F13" w:rsidRPr="001371FD">
          <w:rPr>
            <w:rStyle w:val="Hyperlink"/>
            <w:rFonts w:ascii="Arial" w:eastAsia="Times New Roman" w:hAnsi="Arial" w:cs="Arial"/>
            <w:kern w:val="0"/>
            <w:sz w:val="24"/>
            <w:szCs w:val="24"/>
            <w:lang w:val="pt-BR" w:eastAsia="en-GB"/>
            <w14:ligatures w14:val="none"/>
          </w:rPr>
          <w:t>Felix.Brecht@hillandknowlton.com</w:t>
        </w:r>
      </w:hyperlink>
      <w:r w:rsidR="00BA7F13" w:rsidRPr="00BA7F13">
        <w:rPr>
          <w:rFonts w:ascii="Arial" w:eastAsia="Times New Roman" w:hAnsi="Arial" w:cs="Arial"/>
          <w:kern w:val="0"/>
          <w:sz w:val="24"/>
          <w:szCs w:val="24"/>
          <w:lang w:val="pt-BR" w:eastAsia="en-GB"/>
          <w14:ligatures w14:val="none"/>
        </w:rPr>
        <w:t xml:space="preserve"> </w:t>
      </w:r>
      <w:r w:rsidRPr="00BA7F13">
        <w:rPr>
          <w:rFonts w:ascii="Arial" w:eastAsia="Times New Roman" w:hAnsi="Arial" w:cs="Arial"/>
          <w:kern w:val="0"/>
          <w:sz w:val="24"/>
          <w:szCs w:val="24"/>
          <w:lang w:val="pt-BR" w:eastAsia="en-GB"/>
          <w14:ligatures w14:val="none"/>
        </w:rPr>
        <w:br/>
      </w:r>
    </w:p>
    <w:p w14:paraId="02CBAFE8" w14:textId="77777777" w:rsidR="00AB13A2" w:rsidRPr="00E968F8" w:rsidRDefault="00AB13A2">
      <w:pPr>
        <w:rPr>
          <w:lang w:val="de-DE"/>
        </w:rPr>
      </w:pPr>
    </w:p>
    <w:sectPr w:rsidR="00AB13A2" w:rsidRPr="00E9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97"/>
    <w:rsid w:val="00077BD9"/>
    <w:rsid w:val="00166D7C"/>
    <w:rsid w:val="00222295"/>
    <w:rsid w:val="003A00AA"/>
    <w:rsid w:val="003E65A6"/>
    <w:rsid w:val="003F58A1"/>
    <w:rsid w:val="004368BF"/>
    <w:rsid w:val="005F2E97"/>
    <w:rsid w:val="0065758B"/>
    <w:rsid w:val="00670B2D"/>
    <w:rsid w:val="006B7A17"/>
    <w:rsid w:val="00885BB3"/>
    <w:rsid w:val="00894D98"/>
    <w:rsid w:val="008E5849"/>
    <w:rsid w:val="009171AF"/>
    <w:rsid w:val="00A40852"/>
    <w:rsid w:val="00AB13A2"/>
    <w:rsid w:val="00BA29E8"/>
    <w:rsid w:val="00BA7F13"/>
    <w:rsid w:val="00BB7E81"/>
    <w:rsid w:val="00BE59F8"/>
    <w:rsid w:val="00C611D9"/>
    <w:rsid w:val="00C701C7"/>
    <w:rsid w:val="00C72370"/>
    <w:rsid w:val="00CF562C"/>
    <w:rsid w:val="00DD39D5"/>
    <w:rsid w:val="00E5799B"/>
    <w:rsid w:val="00E968F8"/>
    <w:rsid w:val="00F13138"/>
    <w:rsid w:val="00F32F2E"/>
    <w:rsid w:val="00FC123C"/>
    <w:rsid w:val="00FD1B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0A54"/>
  <w15:chartTrackingRefBased/>
  <w15:docId w15:val="{DCD9D53D-02F0-4F05-B914-E93E2901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F2E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5F2E97"/>
  </w:style>
  <w:style w:type="character" w:styleId="Hyperlink">
    <w:name w:val="Hyperlink"/>
    <w:basedOn w:val="Absatz-Standardschriftart"/>
    <w:uiPriority w:val="99"/>
    <w:unhideWhenUsed/>
    <w:rsid w:val="005F2E97"/>
    <w:rPr>
      <w:color w:val="0000FF"/>
      <w:u w:val="single"/>
    </w:rPr>
  </w:style>
  <w:style w:type="paragraph" w:styleId="berarbeitung">
    <w:name w:val="Revision"/>
    <w:hidden/>
    <w:uiPriority w:val="99"/>
    <w:semiHidden/>
    <w:rsid w:val="00CF562C"/>
    <w:pPr>
      <w:spacing w:after="0" w:line="240" w:lineRule="auto"/>
    </w:pPr>
  </w:style>
  <w:style w:type="character" w:customStyle="1" w:styleId="publication">
    <w:name w:val="publication"/>
    <w:basedOn w:val="Absatz-Standardschriftart"/>
    <w:rsid w:val="00670B2D"/>
  </w:style>
  <w:style w:type="character" w:styleId="NichtaufgelsteErwhnung">
    <w:name w:val="Unresolved Mention"/>
    <w:basedOn w:val="Absatz-Standardschriftart"/>
    <w:uiPriority w:val="99"/>
    <w:semiHidden/>
    <w:unhideWhenUsed/>
    <w:rsid w:val="00F3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564">
      <w:bodyDiv w:val="1"/>
      <w:marLeft w:val="0"/>
      <w:marRight w:val="0"/>
      <w:marTop w:val="0"/>
      <w:marBottom w:val="0"/>
      <w:divBdr>
        <w:top w:val="none" w:sz="0" w:space="0" w:color="auto"/>
        <w:left w:val="none" w:sz="0" w:space="0" w:color="auto"/>
        <w:bottom w:val="none" w:sz="0" w:space="0" w:color="auto"/>
        <w:right w:val="none" w:sz="0" w:space="0" w:color="auto"/>
      </w:divBdr>
    </w:div>
    <w:div w:id="1719552047">
      <w:bodyDiv w:val="1"/>
      <w:marLeft w:val="0"/>
      <w:marRight w:val="0"/>
      <w:marTop w:val="0"/>
      <w:marBottom w:val="0"/>
      <w:divBdr>
        <w:top w:val="none" w:sz="0" w:space="0" w:color="auto"/>
        <w:left w:val="none" w:sz="0" w:space="0" w:color="auto"/>
        <w:bottom w:val="none" w:sz="0" w:space="0" w:color="auto"/>
        <w:right w:val="none" w:sz="0" w:space="0" w:color="auto"/>
      </w:divBdr>
      <w:divsChild>
        <w:div w:id="1067144101">
          <w:marLeft w:val="200"/>
          <w:marRight w:val="0"/>
          <w:marTop w:val="0"/>
          <w:marBottom w:val="0"/>
          <w:divBdr>
            <w:top w:val="none" w:sz="0" w:space="0" w:color="auto"/>
            <w:left w:val="none" w:sz="0" w:space="0" w:color="auto"/>
            <w:bottom w:val="none" w:sz="0" w:space="0" w:color="auto"/>
            <w:right w:val="none" w:sz="0" w:space="0" w:color="auto"/>
          </w:divBdr>
        </w:div>
        <w:div w:id="1751536532">
          <w:marLeft w:val="200"/>
          <w:marRight w:val="0"/>
          <w:marTop w:val="0"/>
          <w:marBottom w:val="0"/>
          <w:divBdr>
            <w:top w:val="none" w:sz="0" w:space="0" w:color="auto"/>
            <w:left w:val="none" w:sz="0" w:space="0" w:color="auto"/>
            <w:bottom w:val="none" w:sz="0" w:space="0" w:color="auto"/>
            <w:right w:val="none" w:sz="0" w:space="0" w:color="auto"/>
          </w:divBdr>
          <w:divsChild>
            <w:div w:id="180122902">
              <w:marLeft w:val="0"/>
              <w:marRight w:val="0"/>
              <w:marTop w:val="319"/>
              <w:marBottom w:val="0"/>
              <w:divBdr>
                <w:top w:val="none" w:sz="0" w:space="0" w:color="auto"/>
                <w:left w:val="none" w:sz="0" w:space="0" w:color="auto"/>
                <w:bottom w:val="none" w:sz="0" w:space="0" w:color="auto"/>
                <w:right w:val="none" w:sz="0" w:space="0" w:color="auto"/>
              </w:divBdr>
              <w:divsChild>
                <w:div w:id="184639848">
                  <w:marLeft w:val="0"/>
                  <w:marRight w:val="0"/>
                  <w:marTop w:val="0"/>
                  <w:marBottom w:val="0"/>
                  <w:divBdr>
                    <w:top w:val="none" w:sz="0" w:space="0" w:color="auto"/>
                    <w:left w:val="none" w:sz="0" w:space="0" w:color="auto"/>
                    <w:bottom w:val="none" w:sz="0" w:space="0" w:color="auto"/>
                    <w:right w:val="none" w:sz="0" w:space="0" w:color="auto"/>
                  </w:divBdr>
                </w:div>
              </w:divsChild>
            </w:div>
            <w:div w:id="1260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youtube.com/user/ROKAutomation?blend=11&amp;ob=5" TargetMode="External"/><Relationship Id="rId18" Type="http://schemas.openxmlformats.org/officeDocument/2006/relationships/hyperlink" Target="https://www.rockwellautomation.com/de-de/capabilities/industrial-analytics.html?utm_source=Marketing&amp;utm_medium=Public_Relations&amp;utm_campaign=IS_MultiIndustry_EMEA_CMP-03864-K4Z3X0&amp;utm_content=news_wire" TargetMode="External"/><Relationship Id="rId3" Type="http://schemas.openxmlformats.org/officeDocument/2006/relationships/webSettings" Target="webSettings.xml"/><Relationship Id="rId21" Type="http://schemas.openxmlformats.org/officeDocument/2006/relationships/hyperlink" Target="mailto:Felix.Brecht@hillandknowlton.com" TargetMode="External"/><Relationship Id="rId7" Type="http://schemas.openxmlformats.org/officeDocument/2006/relationships/hyperlink" Target="https://www.instagram.com/rokautomation/" TargetMode="External"/><Relationship Id="rId12" Type="http://schemas.openxmlformats.org/officeDocument/2006/relationships/image" Target="media/image5.gif"/><Relationship Id="rId17" Type="http://schemas.openxmlformats.org/officeDocument/2006/relationships/hyperlink" Target="https://www.rockwellautomation.com/de-de/products/software/factorytalk.html?utm_source=Marketing&amp;utm_medium=Public_Relations&amp;utm_campaign=IS_MultiIndustry_EMEA_CMP-03864-K4Z3X0&amp;utm_content=news_wire" TargetMode="Externa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hyperlink" Target="http://www.rockwellautomation.co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inkedin.com/company/rockwell-automation" TargetMode="External"/><Relationship Id="rId5" Type="http://schemas.openxmlformats.org/officeDocument/2006/relationships/hyperlink" Target="https://www.facebook.com/ROKAutomation" TargetMode="External"/><Relationship Id="rId15" Type="http://schemas.openxmlformats.org/officeDocument/2006/relationships/hyperlink" Target="https://ir.rockwellautomation.com/rss/PressRelease.aspx" TargetMode="External"/><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yperlink" Target="https://www.rockwellautomation.com/de-de/capabilities/industrial-cybersecurity.html?utm_source=Marketing&amp;utm_medium=Public_Relations&amp;utm_campaign=IS_MultiIndustry_EMEA_CMP-03864-K4Z3X0&amp;utm_content=news_wire" TargetMode="External"/><Relationship Id="rId4" Type="http://schemas.openxmlformats.org/officeDocument/2006/relationships/image" Target="media/image1.png"/><Relationship Id="rId9" Type="http://schemas.openxmlformats.org/officeDocument/2006/relationships/hyperlink" Target="https://twitter.com/ROKAutomation" TargetMode="External"/><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Marlo Friederike Wulf</cp:lastModifiedBy>
  <cp:revision>25</cp:revision>
  <dcterms:created xsi:type="dcterms:W3CDTF">2024-02-16T16:37:00Z</dcterms:created>
  <dcterms:modified xsi:type="dcterms:W3CDTF">2024-02-21T12:25:00Z</dcterms:modified>
</cp:coreProperties>
</file>